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4"/>
        <w:gridCol w:w="6966"/>
      </w:tblGrid>
      <w:tr w:rsidR="00AD3A4F" w14:paraId="4A62DF93" w14:textId="77777777" w:rsidTr="00AD3A4F">
        <w:trPr>
          <w:trHeight w:val="1340"/>
        </w:trPr>
        <w:tc>
          <w:tcPr>
            <w:tcW w:w="2394" w:type="dxa"/>
            <w:tcBorders>
              <w:top w:val="nil"/>
              <w:bottom w:val="single" w:sz="18" w:space="0" w:color="808080" w:themeColor="background1" w:themeShade="80"/>
            </w:tcBorders>
            <w:vAlign w:val="center"/>
          </w:tcPr>
          <w:p w14:paraId="07186387" w14:textId="77777777" w:rsidR="00AD3A4F" w:rsidRDefault="00AD3A4F" w:rsidP="005D1098">
            <w:pPr>
              <w:jc w:val="center"/>
              <w:rPr>
                <w:rFonts w:ascii="Georgia" w:hAnsi="Georgia"/>
                <w:color w:val="990000"/>
              </w:rPr>
            </w:pPr>
            <w:r>
              <w:rPr>
                <w:rFonts w:ascii="Georgia" w:hAnsi="Georgia"/>
                <w:noProof/>
                <w:color w:val="990000"/>
              </w:rPr>
              <w:drawing>
                <wp:inline distT="0" distB="0" distL="0" distR="0" wp14:anchorId="3536ADC2" wp14:editId="0DB4CA44">
                  <wp:extent cx="1256163" cy="6254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cu_email 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7328" cy="665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6" w:type="dxa"/>
            <w:tcBorders>
              <w:top w:val="nil"/>
              <w:bottom w:val="single" w:sz="18" w:space="0" w:color="808080" w:themeColor="background1" w:themeShade="80"/>
            </w:tcBorders>
            <w:vAlign w:val="center"/>
          </w:tcPr>
          <w:p w14:paraId="4DAEEA64" w14:textId="559F1FC6" w:rsidR="00AD3A4F" w:rsidRDefault="00AD3A4F" w:rsidP="001A42F7">
            <w:pPr>
              <w:pStyle w:val="PolicyClass"/>
              <w:jc w:val="right"/>
              <w:rPr>
                <w:color w:val="990000"/>
              </w:rPr>
            </w:pPr>
            <w:r>
              <w:t xml:space="preserve">POLICY </w:t>
            </w:r>
            <w:r w:rsidR="001A42F7">
              <w:t xml:space="preserve">DEVELOPMENT &amp; </w:t>
            </w:r>
            <w:r w:rsidR="00241C08">
              <w:t xml:space="preserve">REVIEW </w:t>
            </w:r>
            <w:r w:rsidR="001A42F7">
              <w:t>GUIDANCE</w:t>
            </w:r>
          </w:p>
        </w:tc>
      </w:tr>
    </w:tbl>
    <w:p w14:paraId="4E27F27A" w14:textId="1E0C2F9B" w:rsidR="00C22A14" w:rsidRDefault="00C22A14" w:rsidP="00C22A14"/>
    <w:p w14:paraId="54484C53" w14:textId="6860E5A4" w:rsidR="00241C08" w:rsidRPr="00D9105A" w:rsidRDefault="00241C08" w:rsidP="00241C08">
      <w:pPr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 xml:space="preserve">The following questions may be of value to you as a policy owner, when </w:t>
      </w:r>
      <w:r w:rsidR="00FB707B" w:rsidRPr="00D9105A">
        <w:rPr>
          <w:rFonts w:ascii="FreightSans Pro Book" w:hAnsi="FreightSans Pro Book"/>
        </w:rPr>
        <w:t>writing new policies or reviewing existing policies.</w:t>
      </w:r>
      <w:r w:rsidRPr="00D9105A">
        <w:rPr>
          <w:rFonts w:ascii="FreightSans Pro Book" w:hAnsi="FreightSans Pro Book"/>
        </w:rPr>
        <w:t xml:space="preserve">  </w:t>
      </w:r>
    </w:p>
    <w:p w14:paraId="43563CB1" w14:textId="62AA7DCA" w:rsidR="00FB707B" w:rsidRPr="00D9105A" w:rsidRDefault="00241C08" w:rsidP="00241C08">
      <w:pPr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 xml:space="preserve">Completion of this document is not required and this document is not a replacement for the required policy change/review form.  However, these questions, along with the </w:t>
      </w:r>
      <w:r w:rsidR="00DB3716" w:rsidRPr="00D9105A">
        <w:rPr>
          <w:rFonts w:ascii="FreightSans Pro Book" w:hAnsi="FreightSans Pro Book"/>
        </w:rPr>
        <w:t>Policy Review, Revision, and Retirement Form</w:t>
      </w:r>
      <w:r w:rsidRPr="00D9105A">
        <w:rPr>
          <w:rFonts w:ascii="FreightSans Pro Book" w:hAnsi="FreightSans Pro Book"/>
        </w:rPr>
        <w:t>, will assist the Policy Advisory Committee</w:t>
      </w:r>
      <w:r w:rsidR="001A42F7" w:rsidRPr="00D9105A">
        <w:rPr>
          <w:rFonts w:ascii="FreightSans Pro Book" w:hAnsi="FreightSans Pro Book"/>
        </w:rPr>
        <w:t xml:space="preserve"> (PAC) and </w:t>
      </w:r>
      <w:r w:rsidR="00346F64" w:rsidRPr="00D9105A">
        <w:rPr>
          <w:rFonts w:ascii="FreightSans Pro Book" w:hAnsi="FreightSans Pro Book"/>
        </w:rPr>
        <w:t>President’s Council (PC</w:t>
      </w:r>
      <w:r w:rsidR="001A42F7" w:rsidRPr="00D9105A">
        <w:rPr>
          <w:rFonts w:ascii="FreightSans Pro Book" w:hAnsi="FreightSans Pro Book"/>
        </w:rPr>
        <w:t>)</w:t>
      </w:r>
      <w:r w:rsidRPr="00D9105A">
        <w:rPr>
          <w:rFonts w:ascii="FreightSans Pro Book" w:hAnsi="FreightSans Pro Book"/>
        </w:rPr>
        <w:t xml:space="preserve"> during the review process.</w:t>
      </w:r>
    </w:p>
    <w:p w14:paraId="1DDD9009" w14:textId="5B99AE32" w:rsidR="00FB707B" w:rsidRPr="00C47162" w:rsidRDefault="00FB707B" w:rsidP="00FB707B">
      <w:pPr>
        <w:pStyle w:val="Heading1"/>
      </w:pPr>
      <w:r w:rsidRPr="00C47162">
        <w:t>Questions to consider when writing new policies:</w:t>
      </w:r>
    </w:p>
    <w:p w14:paraId="57EB78D8" w14:textId="77777777" w:rsidR="00FB707B" w:rsidRPr="00D9105A" w:rsidRDefault="00FB707B" w:rsidP="00FB707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Are there new mandates (state or federal law, case law, rule changes) that require or suggest a policy change or a new policy be written?</w:t>
      </w:r>
    </w:p>
    <w:sdt>
      <w:sdtPr>
        <w:rPr>
          <w:rFonts w:ascii="FreightSans Pro Book" w:hAnsi="FreightSans Pro Book"/>
        </w:rPr>
        <w:id w:val="-1547600574"/>
        <w:placeholder>
          <w:docPart w:val="523B9379A3654969A21401EC5C933947"/>
        </w:placeholder>
        <w:showingPlcHdr/>
      </w:sdtPr>
      <w:sdtEndPr/>
      <w:sdtContent>
        <w:p w14:paraId="6FEB570D" w14:textId="0072E686" w:rsidR="00FB707B" w:rsidRPr="00D9105A" w:rsidRDefault="00FB707B" w:rsidP="00FB707B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3277860F" w14:textId="14EA9FD6" w:rsidR="00FB707B" w:rsidRPr="00D9105A" w:rsidRDefault="00FB707B" w:rsidP="00FB707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Have changes occurred in best practices, customer needs, university culture, or social trends to suggest policy changes or the need for a new policy?</w:t>
      </w:r>
    </w:p>
    <w:sdt>
      <w:sdtPr>
        <w:rPr>
          <w:rFonts w:ascii="FreightSans Pro Book" w:hAnsi="FreightSans Pro Book"/>
        </w:rPr>
        <w:id w:val="-895043983"/>
        <w:placeholder>
          <w:docPart w:val="0C62C1D8CF4342B1B1B7DD917E75456D"/>
        </w:placeholder>
        <w:showingPlcHdr/>
      </w:sdtPr>
      <w:sdtEndPr/>
      <w:sdtContent>
        <w:p w14:paraId="0802866C" w14:textId="39AB0361" w:rsidR="00FB707B" w:rsidRPr="00D9105A" w:rsidRDefault="00FB707B" w:rsidP="00FB707B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17BF7ED7" w14:textId="77777777" w:rsidR="00FB707B" w:rsidRPr="00D9105A" w:rsidRDefault="00FB707B" w:rsidP="00FB707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Can the issue be integrated with or addressed by other policies, rules, or documents?</w:t>
      </w:r>
    </w:p>
    <w:sdt>
      <w:sdtPr>
        <w:rPr>
          <w:rFonts w:ascii="FreightSans Pro Book" w:hAnsi="FreightSans Pro Book"/>
        </w:rPr>
        <w:id w:val="1059292167"/>
        <w:placeholder>
          <w:docPart w:val="A36517E0862B4ED294C1D8117B2307D9"/>
        </w:placeholder>
        <w:showingPlcHdr/>
      </w:sdtPr>
      <w:sdtEndPr/>
      <w:sdtContent>
        <w:p w14:paraId="63EBA11E" w14:textId="2EA3761C" w:rsidR="00FB707B" w:rsidRPr="00D9105A" w:rsidRDefault="00FB707B" w:rsidP="00FB707B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2871BF5F" w14:textId="77777777" w:rsidR="00FB707B" w:rsidRPr="00D9105A" w:rsidRDefault="00FB707B" w:rsidP="00FB707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Are terminology, office names/numbers/websites/hotlinks, and cross references current and correct?</w:t>
      </w:r>
    </w:p>
    <w:sdt>
      <w:sdtPr>
        <w:rPr>
          <w:rFonts w:ascii="FreightSans Pro Book" w:hAnsi="FreightSans Pro Book"/>
        </w:rPr>
        <w:id w:val="-225845046"/>
        <w:placeholder>
          <w:docPart w:val="361A227F00984402A6D2741C0DDB6689"/>
        </w:placeholder>
        <w:showingPlcHdr/>
      </w:sdtPr>
      <w:sdtEndPr/>
      <w:sdtContent>
        <w:p w14:paraId="6190EB77" w14:textId="05B68BBE" w:rsidR="00FB707B" w:rsidRPr="00D9105A" w:rsidRDefault="00FB707B" w:rsidP="00FB707B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2EC75B02" w14:textId="77777777" w:rsidR="00FB707B" w:rsidRPr="00D9105A" w:rsidRDefault="00FB707B" w:rsidP="00FB707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Can this policy be eliminated? Is it needed any longer?</w:t>
      </w:r>
    </w:p>
    <w:sdt>
      <w:sdtPr>
        <w:rPr>
          <w:rFonts w:ascii="FreightSans Pro Book" w:hAnsi="FreightSans Pro Book"/>
        </w:rPr>
        <w:id w:val="1406878164"/>
        <w:placeholder>
          <w:docPart w:val="096CE5CEEFEC43808962CD6E2886D700"/>
        </w:placeholder>
        <w:showingPlcHdr/>
      </w:sdtPr>
      <w:sdtEndPr/>
      <w:sdtContent>
        <w:p w14:paraId="731FDB8F" w14:textId="622A038C" w:rsidR="00FB707B" w:rsidRPr="00D9105A" w:rsidRDefault="00FB707B" w:rsidP="00FB707B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30FB17BF" w14:textId="77777777" w:rsidR="00FB707B" w:rsidRPr="00D9105A" w:rsidRDefault="00FB707B" w:rsidP="00FB707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Who at the university needs to know the policy?</w:t>
      </w:r>
    </w:p>
    <w:sdt>
      <w:sdtPr>
        <w:rPr>
          <w:rFonts w:ascii="FreightSans Pro Book" w:hAnsi="FreightSans Pro Book"/>
        </w:rPr>
        <w:id w:val="-392050137"/>
        <w:placeholder>
          <w:docPart w:val="40970EA92BF14CDCA764C06E5318D3E1"/>
        </w:placeholder>
        <w:showingPlcHdr/>
      </w:sdtPr>
      <w:sdtEndPr/>
      <w:sdtContent>
        <w:p w14:paraId="0FA61FD5" w14:textId="5776ADD9" w:rsidR="00FB707B" w:rsidRPr="00D9105A" w:rsidRDefault="00FB707B" w:rsidP="00FB707B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47D89A06" w14:textId="26E9754B" w:rsidR="00FB707B" w:rsidRPr="00D9105A" w:rsidRDefault="00FB707B" w:rsidP="00FB707B">
      <w:pPr>
        <w:pStyle w:val="ListParagraph"/>
        <w:numPr>
          <w:ilvl w:val="0"/>
          <w:numId w:val="14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Who at the university will be affected/have a regular role in the implementation/continued compliance of this policy?</w:t>
      </w:r>
    </w:p>
    <w:sdt>
      <w:sdtPr>
        <w:rPr>
          <w:rFonts w:ascii="FreightSans Pro Book" w:hAnsi="FreightSans Pro Book"/>
        </w:rPr>
        <w:id w:val="831882301"/>
        <w:placeholder>
          <w:docPart w:val="887A0804A9F24918A3AF643B4DACFEAE"/>
        </w:placeholder>
        <w:showingPlcHdr/>
      </w:sdtPr>
      <w:sdtEndPr/>
      <w:sdtContent>
        <w:p w14:paraId="2836EB18" w14:textId="32310801" w:rsidR="00FB707B" w:rsidRPr="00D9105A" w:rsidRDefault="00FB707B" w:rsidP="00FB707B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61B7161F" w14:textId="61681B68" w:rsidR="00FB707B" w:rsidRPr="00C47162" w:rsidRDefault="00FB707B" w:rsidP="00FB707B">
      <w:pPr>
        <w:pStyle w:val="Heading1"/>
      </w:pPr>
      <w:r w:rsidRPr="00C47162">
        <w:lastRenderedPageBreak/>
        <w:t xml:space="preserve">Questions to consider when revising </w:t>
      </w:r>
      <w:r>
        <w:t>current</w:t>
      </w:r>
      <w:r w:rsidRPr="00C47162">
        <w:t xml:space="preserve"> or </w:t>
      </w:r>
      <w:r>
        <w:t>reviewing established</w:t>
      </w:r>
      <w:r w:rsidRPr="00C47162">
        <w:t xml:space="preserve"> policies:</w:t>
      </w:r>
    </w:p>
    <w:p w14:paraId="3732ACAA" w14:textId="77777777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What is working well with the process and policy?</w:t>
      </w:r>
    </w:p>
    <w:sdt>
      <w:sdtPr>
        <w:rPr>
          <w:rFonts w:ascii="FreightSans Pro Book" w:hAnsi="FreightSans Pro Book"/>
        </w:rPr>
        <w:id w:val="-1082682556"/>
        <w:placeholder>
          <w:docPart w:val="E6ABFD146BDA4D30BD047543BD2FA3C4"/>
        </w:placeholder>
        <w:showingPlcHdr/>
      </w:sdtPr>
      <w:sdtEndPr/>
      <w:sdtContent>
        <w:bookmarkStart w:id="0" w:name="_GoBack" w:displacedByCustomXml="prev"/>
        <w:p w14:paraId="2E16BD77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  <w:bookmarkEnd w:id="0" w:displacedByCustomXml="next"/>
      </w:sdtContent>
    </w:sdt>
    <w:p w14:paraId="396F518D" w14:textId="77777777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Does this policy have known points of failure, and if so, what improvements would reduce these failure points?</w:t>
      </w:r>
    </w:p>
    <w:sdt>
      <w:sdtPr>
        <w:rPr>
          <w:rFonts w:ascii="FreightSans Pro Book" w:hAnsi="FreightSans Pro Book"/>
        </w:rPr>
        <w:id w:val="107941271"/>
        <w:placeholder>
          <w:docPart w:val="3700FBE99C9C4243B4F0D26AE701187A"/>
        </w:placeholder>
        <w:showingPlcHdr/>
      </w:sdtPr>
      <w:sdtEndPr/>
      <w:sdtContent>
        <w:p w14:paraId="7E986775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37C60085" w14:textId="77777777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If compliance with this policy is part of measuring its effectiveness, how do you assess compliance?</w:t>
      </w:r>
    </w:p>
    <w:sdt>
      <w:sdtPr>
        <w:rPr>
          <w:rFonts w:ascii="FreightSans Pro Book" w:hAnsi="FreightSans Pro Book"/>
        </w:rPr>
        <w:id w:val="-1698921233"/>
        <w:placeholder>
          <w:docPart w:val="7AFF525E71694497B60A5D69DAD3B4DC"/>
        </w:placeholder>
        <w:showingPlcHdr/>
      </w:sdtPr>
      <w:sdtEndPr/>
      <w:sdtContent>
        <w:p w14:paraId="420EC276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4B470208" w14:textId="77777777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Are there audit findings to consider?</w:t>
      </w:r>
    </w:p>
    <w:sdt>
      <w:sdtPr>
        <w:rPr>
          <w:rFonts w:ascii="FreightSans Pro Book" w:hAnsi="FreightSans Pro Book"/>
        </w:rPr>
        <w:id w:val="848448299"/>
        <w:placeholder>
          <w:docPart w:val="2C3DAC260102450F95C15AA1B60E4660"/>
        </w:placeholder>
        <w:showingPlcHdr/>
      </w:sdtPr>
      <w:sdtEndPr/>
      <w:sdtContent>
        <w:p w14:paraId="7E25CC96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0B2694FA" w14:textId="77777777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How does your policy compare with peer institutions?</w:t>
      </w:r>
    </w:p>
    <w:sdt>
      <w:sdtPr>
        <w:rPr>
          <w:rFonts w:ascii="FreightSans Pro Book" w:hAnsi="FreightSans Pro Book"/>
        </w:rPr>
        <w:id w:val="201054409"/>
        <w:placeholder>
          <w:docPart w:val="F24C18F9E8DA4BE4ACF47C1D0E69C673"/>
        </w:placeholder>
        <w:showingPlcHdr/>
      </w:sdtPr>
      <w:sdtEndPr/>
      <w:sdtContent>
        <w:p w14:paraId="622DDF4F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14DCC526" w14:textId="3A05145F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 xml:space="preserve">What common questions have been asked since the </w:t>
      </w:r>
      <w:r w:rsidR="00FB707B" w:rsidRPr="00D9105A">
        <w:rPr>
          <w:rFonts w:ascii="FreightSans Pro Book" w:hAnsi="FreightSans Pro Book"/>
        </w:rPr>
        <w:t>last</w:t>
      </w:r>
      <w:r w:rsidRPr="00D9105A">
        <w:rPr>
          <w:rFonts w:ascii="FreightSans Pro Book" w:hAnsi="FreightSans Pro Book"/>
        </w:rPr>
        <w:t xml:space="preserve"> review? Are they on particular clause or section of the policy?</w:t>
      </w:r>
    </w:p>
    <w:sdt>
      <w:sdtPr>
        <w:rPr>
          <w:rFonts w:ascii="FreightSans Pro Book" w:hAnsi="FreightSans Pro Book"/>
        </w:rPr>
        <w:id w:val="-280888373"/>
        <w:placeholder>
          <w:docPart w:val="8E574207EB454B44A4CC80C9A0F67E8E"/>
        </w:placeholder>
        <w:showingPlcHdr/>
      </w:sdtPr>
      <w:sdtEndPr/>
      <w:sdtContent>
        <w:p w14:paraId="74840869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30A51C14" w14:textId="140A606E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Do you or the university community feel that a substantive change is needed to policy?</w:t>
      </w:r>
    </w:p>
    <w:sdt>
      <w:sdtPr>
        <w:rPr>
          <w:rFonts w:ascii="FreightSans Pro Book" w:hAnsi="FreightSans Pro Book"/>
        </w:rPr>
        <w:id w:val="83197681"/>
        <w:placeholder>
          <w:docPart w:val="D04704D329B347C2B224C8FBBA2B9B15"/>
        </w:placeholder>
        <w:showingPlcHdr/>
      </w:sdtPr>
      <w:sdtEndPr/>
      <w:sdtContent>
        <w:p w14:paraId="4932EEC7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41FF1505" w14:textId="77777777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Who are the central individuals or units that should review this policy?</w:t>
      </w:r>
    </w:p>
    <w:sdt>
      <w:sdtPr>
        <w:rPr>
          <w:rFonts w:ascii="FreightSans Pro Book" w:hAnsi="FreightSans Pro Book"/>
        </w:rPr>
        <w:id w:val="1066688138"/>
        <w:placeholder>
          <w:docPart w:val="3A4D3827E79949E99BA58FCAEE644505"/>
        </w:placeholder>
        <w:showingPlcHdr/>
      </w:sdtPr>
      <w:sdtEndPr/>
      <w:sdtContent>
        <w:p w14:paraId="71D63AA7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429510B4" w14:textId="07CAF5AF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What is your plan for involving relevant staff in the revision and consultation process?</w:t>
      </w:r>
    </w:p>
    <w:p w14:paraId="6BAEA2ED" w14:textId="7A2F8391" w:rsidR="00AF016B" w:rsidRPr="00D9105A" w:rsidRDefault="00C24010" w:rsidP="00AF016B">
      <w:pPr>
        <w:pStyle w:val="ListParagraph"/>
        <w:tabs>
          <w:tab w:val="left" w:pos="3680"/>
        </w:tabs>
        <w:spacing w:before="120" w:after="120" w:line="360" w:lineRule="auto"/>
        <w:rPr>
          <w:rFonts w:ascii="FreightSans Pro Book" w:hAnsi="FreightSans Pro Book"/>
        </w:rPr>
      </w:pPr>
      <w:sdt>
        <w:sdtPr>
          <w:rPr>
            <w:rFonts w:ascii="FreightSans Pro Book" w:hAnsi="FreightSans Pro Book"/>
          </w:rPr>
          <w:id w:val="913045519"/>
          <w:placeholder>
            <w:docPart w:val="1574E6C589C742EDBE56E17FCF5BE659"/>
          </w:placeholder>
          <w:showingPlcHdr/>
        </w:sdtPr>
        <w:sdtEndPr/>
        <w:sdtContent>
          <w:r w:rsidR="00241C08"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sdtContent>
      </w:sdt>
      <w:r w:rsidR="00AF016B" w:rsidRPr="00D9105A">
        <w:rPr>
          <w:rFonts w:ascii="FreightSans Pro Book" w:hAnsi="FreightSans Pro Book"/>
        </w:rPr>
        <w:tab/>
      </w:r>
    </w:p>
    <w:p w14:paraId="25AD60A0" w14:textId="77777777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Does this policy still align with other associated policies?</w:t>
      </w:r>
    </w:p>
    <w:sdt>
      <w:sdtPr>
        <w:rPr>
          <w:rFonts w:ascii="FreightSans Pro Book" w:hAnsi="FreightSans Pro Book"/>
        </w:rPr>
        <w:id w:val="-939371807"/>
        <w:placeholder>
          <w:docPart w:val="2BD6A0259A7D428DB237036906B00740"/>
        </w:placeholder>
        <w:showingPlcHdr/>
      </w:sdtPr>
      <w:sdtEndPr/>
      <w:sdtContent>
        <w:p w14:paraId="07609DCA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209202AF" w14:textId="77777777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Are the impacted audiences still the same?</w:t>
      </w:r>
    </w:p>
    <w:sdt>
      <w:sdtPr>
        <w:rPr>
          <w:rFonts w:ascii="FreightSans Pro Book" w:hAnsi="FreightSans Pro Book"/>
        </w:rPr>
        <w:id w:val="-789891646"/>
        <w:placeholder>
          <w:docPart w:val="241CF4CE69F14D2EA6A56A6FDAB8C4B8"/>
        </w:placeholder>
        <w:showingPlcHdr/>
      </w:sdtPr>
      <w:sdtEndPr/>
      <w:sdtContent>
        <w:p w14:paraId="1C7DC52C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2001FB68" w14:textId="2FD25B1C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Are any changes ne</w:t>
      </w:r>
      <w:r w:rsidR="00FF6EC3" w:rsidRPr="00D9105A">
        <w:rPr>
          <w:rFonts w:ascii="FreightSans Pro Book" w:hAnsi="FreightSans Pro Book"/>
        </w:rPr>
        <w:t xml:space="preserve">eded to reflect current titles or </w:t>
      </w:r>
      <w:r w:rsidRPr="00D9105A">
        <w:rPr>
          <w:rFonts w:ascii="FreightSans Pro Book" w:hAnsi="FreightSans Pro Book"/>
        </w:rPr>
        <w:t>changes in authorities for the individuals who play a role in the policy?</w:t>
      </w:r>
    </w:p>
    <w:sdt>
      <w:sdtPr>
        <w:rPr>
          <w:rFonts w:ascii="FreightSans Pro Book" w:hAnsi="FreightSans Pro Book"/>
        </w:rPr>
        <w:id w:val="-1308856681"/>
        <w:placeholder>
          <w:docPart w:val="DF83DC5BF0F74134BBB0849411992B44"/>
        </w:placeholder>
        <w:showingPlcHdr/>
      </w:sdtPr>
      <w:sdtEndPr/>
      <w:sdtContent>
        <w:p w14:paraId="07169722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08B0985F" w14:textId="63D94A2C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 xml:space="preserve">If there are special situations, have these changed? </w:t>
      </w:r>
      <w:r w:rsidR="00FF6EC3" w:rsidRPr="00D9105A">
        <w:rPr>
          <w:rFonts w:ascii="FreightSans Pro Book" w:hAnsi="FreightSans Pro Book"/>
        </w:rPr>
        <w:t>Should special situations/exceptions to the policy be added or removed?</w:t>
      </w:r>
    </w:p>
    <w:sdt>
      <w:sdtPr>
        <w:rPr>
          <w:rFonts w:ascii="FreightSans Pro Book" w:hAnsi="FreightSans Pro Book"/>
        </w:rPr>
        <w:id w:val="-545448367"/>
        <w:placeholder>
          <w:docPart w:val="EC5D86A3ADDB440F88B348101C3CC201"/>
        </w:placeholder>
        <w:showingPlcHdr/>
      </w:sdtPr>
      <w:sdtEndPr/>
      <w:sdtContent>
        <w:p w14:paraId="79D21DA5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0CC8386F" w14:textId="77777777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Should there be changes to prohibitions?</w:t>
      </w:r>
    </w:p>
    <w:sdt>
      <w:sdtPr>
        <w:rPr>
          <w:rFonts w:ascii="FreightSans Pro Book" w:hAnsi="FreightSans Pro Book"/>
        </w:rPr>
        <w:id w:val="1370266562"/>
        <w:placeholder>
          <w:docPart w:val="8677C0F54EF047FCA24D5B89AA43CCA7"/>
        </w:placeholder>
        <w:showingPlcHdr/>
      </w:sdtPr>
      <w:sdtEndPr/>
      <w:sdtContent>
        <w:p w14:paraId="7829A69B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70E96F8F" w14:textId="77777777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Are there new documentation requirements/changes?</w:t>
      </w:r>
    </w:p>
    <w:sdt>
      <w:sdtPr>
        <w:rPr>
          <w:rFonts w:ascii="FreightSans Pro Book" w:hAnsi="FreightSans Pro Book"/>
        </w:rPr>
        <w:id w:val="-966665513"/>
        <w:placeholder>
          <w:docPart w:val="565D2C47076F4E5397AAAE9B3952FE5A"/>
        </w:placeholder>
        <w:showingPlcHdr/>
      </w:sdtPr>
      <w:sdtEndPr/>
      <w:sdtContent>
        <w:p w14:paraId="4669A67A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5E2474F4" w14:textId="77777777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Are any new supplemental documents needed?</w:t>
      </w:r>
    </w:p>
    <w:sdt>
      <w:sdtPr>
        <w:rPr>
          <w:rFonts w:ascii="FreightSans Pro Book" w:hAnsi="FreightSans Pro Book"/>
        </w:rPr>
        <w:id w:val="-945148673"/>
        <w:placeholder>
          <w:docPart w:val="2DD01BAE38394E6F95770B263289AD33"/>
        </w:placeholder>
        <w:showingPlcHdr/>
      </w:sdtPr>
      <w:sdtEndPr/>
      <w:sdtContent>
        <w:p w14:paraId="37A79E4A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34705B12" w14:textId="77777777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Are there FAQs to be added?</w:t>
      </w:r>
    </w:p>
    <w:sdt>
      <w:sdtPr>
        <w:rPr>
          <w:rFonts w:ascii="FreightSans Pro Book" w:hAnsi="FreightSans Pro Book"/>
        </w:rPr>
        <w:id w:val="1880741101"/>
        <w:placeholder>
          <w:docPart w:val="8E01813DB5674F61A148277C6F788EDC"/>
        </w:placeholder>
        <w:showingPlcHdr/>
      </w:sdtPr>
      <w:sdtEndPr/>
      <w:sdtContent>
        <w:p w14:paraId="55628161" w14:textId="77777777" w:rsidR="00241C08" w:rsidRPr="00D9105A" w:rsidRDefault="00241C08" w:rsidP="00241C08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p w14:paraId="3F0A36C9" w14:textId="77777777" w:rsidR="00241C08" w:rsidRPr="00D9105A" w:rsidRDefault="00241C08" w:rsidP="00241C08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FreightSans Pro Book" w:hAnsi="FreightSans Pro Book"/>
        </w:rPr>
      </w:pPr>
      <w:r w:rsidRPr="00D9105A">
        <w:rPr>
          <w:rFonts w:ascii="FreightSans Pro Book" w:hAnsi="FreightSans Pro Book"/>
        </w:rPr>
        <w:t>Are the procedures still correct?</w:t>
      </w:r>
    </w:p>
    <w:sdt>
      <w:sdtPr>
        <w:rPr>
          <w:rFonts w:ascii="FreightSans Pro Book" w:hAnsi="FreightSans Pro Book"/>
        </w:rPr>
        <w:id w:val="-426584372"/>
        <w:placeholder>
          <w:docPart w:val="96152304E4344BC08E730552970A3551"/>
        </w:placeholder>
        <w:showingPlcHdr/>
      </w:sdtPr>
      <w:sdtEndPr/>
      <w:sdtContent>
        <w:p w14:paraId="6F4C8EFB" w14:textId="7C8DE585" w:rsidR="00241C08" w:rsidRPr="00D9105A" w:rsidRDefault="00241C08" w:rsidP="00D9105A">
          <w:pPr>
            <w:pStyle w:val="ListParagraph"/>
            <w:spacing w:before="120" w:after="120" w:line="360" w:lineRule="auto"/>
            <w:rPr>
              <w:rFonts w:ascii="FreightSans Pro Book" w:hAnsi="FreightSans Pro Book"/>
            </w:rPr>
          </w:pPr>
          <w:r w:rsidRPr="00D9105A">
            <w:rPr>
              <w:rStyle w:val="PlaceholderText"/>
              <w:rFonts w:ascii="FreightSans Pro Book" w:hAnsi="FreightSans Pro Book"/>
            </w:rPr>
            <w:t>Click here to enter text.</w:t>
          </w:r>
        </w:p>
      </w:sdtContent>
    </w:sdt>
    <w:sectPr w:rsidR="00241C08" w:rsidRPr="00D910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F1013" w14:textId="77777777" w:rsidR="00C24010" w:rsidRDefault="00C24010" w:rsidP="00995324">
      <w:pPr>
        <w:spacing w:after="0" w:line="240" w:lineRule="auto"/>
      </w:pPr>
      <w:r>
        <w:separator/>
      </w:r>
    </w:p>
  </w:endnote>
  <w:endnote w:type="continuationSeparator" w:id="0">
    <w:p w14:paraId="62A1AD1A" w14:textId="77777777" w:rsidR="00C24010" w:rsidRDefault="00C24010" w:rsidP="0099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Sans Pro Book"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7B428" w14:textId="77777777" w:rsidR="00E87FA0" w:rsidRDefault="00E87F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single" w:sz="18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995324" w14:paraId="53C13522" w14:textId="77777777" w:rsidTr="0017132C">
      <w:tc>
        <w:tcPr>
          <w:tcW w:w="4675" w:type="dxa"/>
        </w:tcPr>
        <w:p w14:paraId="46F3044D" w14:textId="38200B8C" w:rsidR="00995324" w:rsidRPr="000F2E9D" w:rsidRDefault="00995324" w:rsidP="00995324">
          <w:pPr>
            <w:pStyle w:val="Footer"/>
            <w:rPr>
              <w:sz w:val="16"/>
              <w:szCs w:val="16"/>
            </w:rPr>
          </w:pPr>
          <w:r w:rsidRPr="000F2E9D">
            <w:rPr>
              <w:sz w:val="16"/>
              <w:szCs w:val="16"/>
            </w:rPr>
            <w:t xml:space="preserve">North Central University | </w:t>
          </w:r>
          <w:hyperlink r:id="rId1" w:history="1">
            <w:r w:rsidR="00E87FA0" w:rsidRPr="00E87FA0">
              <w:rPr>
                <w:rStyle w:val="Hyperlink"/>
                <w:sz w:val="16"/>
                <w:szCs w:val="16"/>
              </w:rPr>
              <w:t>policy.northcentral.edu</w:t>
            </w:r>
          </w:hyperlink>
        </w:p>
        <w:p w14:paraId="73F8E48C" w14:textId="77777777" w:rsidR="00995324" w:rsidRDefault="00C24010" w:rsidP="00995324">
          <w:pPr>
            <w:pStyle w:val="Footer"/>
            <w:tabs>
              <w:tab w:val="clear" w:pos="4680"/>
              <w:tab w:val="clear" w:pos="9360"/>
              <w:tab w:val="left" w:pos="2770"/>
            </w:tabs>
            <w:rPr>
              <w:sz w:val="16"/>
              <w:szCs w:val="16"/>
            </w:rPr>
          </w:pPr>
          <w:hyperlink r:id="rId2" w:history="1">
            <w:r w:rsidR="00995324" w:rsidRPr="000F2E9D">
              <w:rPr>
                <w:rStyle w:val="Hyperlink"/>
                <w:sz w:val="16"/>
                <w:szCs w:val="16"/>
              </w:rPr>
              <w:t>policy@northcentral.edu</w:t>
            </w:r>
          </w:hyperlink>
          <w:r w:rsidR="00995324" w:rsidRPr="000F2E9D">
            <w:rPr>
              <w:sz w:val="16"/>
              <w:szCs w:val="16"/>
            </w:rPr>
            <w:tab/>
          </w:r>
        </w:p>
        <w:p w14:paraId="2E64C240" w14:textId="77777777" w:rsidR="00995324" w:rsidRPr="0024237F" w:rsidRDefault="00995324" w:rsidP="00995324">
          <w:pPr>
            <w:pStyle w:val="Footer"/>
            <w:tabs>
              <w:tab w:val="clear" w:pos="4680"/>
              <w:tab w:val="clear" w:pos="9360"/>
              <w:tab w:val="left" w:pos="2770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This document was printed on: 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PRINTDATE  \@ "yyyy-MM-dd h:mm:ss am/pm"  \* MERGEFORMAT </w:instrText>
          </w:r>
          <w:r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2017-01-09 12:53:00 PM</w:t>
          </w:r>
          <w:r>
            <w:rPr>
              <w:sz w:val="16"/>
              <w:szCs w:val="16"/>
            </w:rPr>
            <w:fldChar w:fldCharType="end"/>
          </w:r>
        </w:p>
      </w:tc>
      <w:tc>
        <w:tcPr>
          <w:tcW w:w="4675" w:type="dxa"/>
        </w:tcPr>
        <w:p w14:paraId="6A7CE099" w14:textId="34F20223" w:rsidR="00995324" w:rsidRDefault="00C24010" w:rsidP="00995324">
          <w:pPr>
            <w:pStyle w:val="Footer"/>
            <w:jc w:val="right"/>
            <w:rPr>
              <w:sz w:val="14"/>
            </w:rPr>
          </w:pPr>
          <w:sdt>
            <w:sdtPr>
              <w:id w:val="-1488856583"/>
              <w:docPartObj>
                <w:docPartGallery w:val="Page Numbers (Bottom of Page)"/>
                <w:docPartUnique/>
              </w:docPartObj>
            </w:sdtPr>
            <w:sdtEndPr>
              <w:rPr>
                <w:noProof/>
                <w:sz w:val="16"/>
              </w:rPr>
            </w:sdtEndPr>
            <w:sdtContent>
              <w:r w:rsidR="00995324" w:rsidRPr="002F1419">
                <w:fldChar w:fldCharType="begin"/>
              </w:r>
              <w:r w:rsidR="00995324" w:rsidRPr="002F1419">
                <w:instrText xml:space="preserve"> PAGE   \* MERGEFORMAT </w:instrText>
              </w:r>
              <w:r w:rsidR="00995324" w:rsidRPr="002F1419">
                <w:fldChar w:fldCharType="separate"/>
              </w:r>
              <w:r w:rsidR="00346F64">
                <w:rPr>
                  <w:noProof/>
                </w:rPr>
                <w:t>2</w:t>
              </w:r>
              <w:r w:rsidR="00995324" w:rsidRPr="002F1419">
                <w:rPr>
                  <w:noProof/>
                </w:rPr>
                <w:fldChar w:fldCharType="end"/>
              </w:r>
            </w:sdtContent>
          </w:sdt>
        </w:p>
      </w:tc>
    </w:tr>
    <w:tr w:rsidR="00995324" w14:paraId="0C80EEAA" w14:textId="77777777" w:rsidTr="0017132C">
      <w:tc>
        <w:tcPr>
          <w:tcW w:w="9350" w:type="dxa"/>
          <w:gridSpan w:val="2"/>
        </w:tcPr>
        <w:p w14:paraId="3620343E" w14:textId="77777777" w:rsidR="00995324" w:rsidRDefault="00995324" w:rsidP="00995324">
          <w:pPr>
            <w:pStyle w:val="Footer"/>
            <w:rPr>
              <w:sz w:val="14"/>
            </w:rPr>
          </w:pPr>
        </w:p>
      </w:tc>
    </w:tr>
  </w:tbl>
  <w:p w14:paraId="4950B5D1" w14:textId="77777777" w:rsidR="00995324" w:rsidRPr="00995324" w:rsidRDefault="00995324" w:rsidP="00995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9F8E8" w14:textId="77777777" w:rsidR="00E87FA0" w:rsidRDefault="00E87F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B2A67" w14:textId="77777777" w:rsidR="00C24010" w:rsidRDefault="00C24010" w:rsidP="00995324">
      <w:pPr>
        <w:spacing w:after="0" w:line="240" w:lineRule="auto"/>
      </w:pPr>
      <w:r>
        <w:separator/>
      </w:r>
    </w:p>
  </w:footnote>
  <w:footnote w:type="continuationSeparator" w:id="0">
    <w:p w14:paraId="3B38C2AC" w14:textId="77777777" w:rsidR="00C24010" w:rsidRDefault="00C24010" w:rsidP="0099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755DB" w14:textId="77777777" w:rsidR="00E87FA0" w:rsidRDefault="00E87F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085C8" w14:textId="77777777" w:rsidR="00E87FA0" w:rsidRDefault="00E87F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4F40D" w14:textId="77777777" w:rsidR="00E87FA0" w:rsidRDefault="00E87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66DFB"/>
    <w:multiLevelType w:val="hybridMultilevel"/>
    <w:tmpl w:val="22488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85BCD"/>
    <w:multiLevelType w:val="multilevel"/>
    <w:tmpl w:val="FE4C3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0B0DC5"/>
    <w:multiLevelType w:val="hybridMultilevel"/>
    <w:tmpl w:val="CFAA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171FC"/>
    <w:multiLevelType w:val="hybridMultilevel"/>
    <w:tmpl w:val="3BAA3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B6046"/>
    <w:multiLevelType w:val="hybridMultilevel"/>
    <w:tmpl w:val="5BFA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07A7F"/>
    <w:multiLevelType w:val="hybridMultilevel"/>
    <w:tmpl w:val="B562F8BE"/>
    <w:lvl w:ilvl="0" w:tplc="591E6BF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52097B"/>
    <w:multiLevelType w:val="hybridMultilevel"/>
    <w:tmpl w:val="EB5A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679E"/>
    <w:multiLevelType w:val="hybridMultilevel"/>
    <w:tmpl w:val="E1D2EE42"/>
    <w:lvl w:ilvl="0" w:tplc="964AFB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137AB5"/>
    <w:multiLevelType w:val="hybridMultilevel"/>
    <w:tmpl w:val="9F725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47C3D"/>
    <w:multiLevelType w:val="hybridMultilevel"/>
    <w:tmpl w:val="F9CC8CCC"/>
    <w:lvl w:ilvl="0" w:tplc="539299E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39299EE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E627631"/>
    <w:multiLevelType w:val="hybridMultilevel"/>
    <w:tmpl w:val="1796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518DB"/>
    <w:multiLevelType w:val="hybridMultilevel"/>
    <w:tmpl w:val="6D98D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F2894"/>
    <w:multiLevelType w:val="hybridMultilevel"/>
    <w:tmpl w:val="F6B29E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6"/>
  </w:num>
  <w:num w:numId="9">
    <w:abstractNumId w:val="8"/>
  </w:num>
  <w:num w:numId="10">
    <w:abstractNumId w:val="10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HGN3GDAtguoYDrg/Ij6u503no/ak8bLpUbxlROB4SwH3mML9fkEjkyDVkdvX9cZK9GlvhVCF24dcKr8wtHrjw==" w:salt="vxLFbh3o+dwfmiur/lFxj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D67"/>
    <w:rsid w:val="00043671"/>
    <w:rsid w:val="00060729"/>
    <w:rsid w:val="0008459F"/>
    <w:rsid w:val="000C4249"/>
    <w:rsid w:val="00114BB7"/>
    <w:rsid w:val="00146D5E"/>
    <w:rsid w:val="001A42F7"/>
    <w:rsid w:val="001F52EF"/>
    <w:rsid w:val="002207AD"/>
    <w:rsid w:val="00220E9B"/>
    <w:rsid w:val="00241C08"/>
    <w:rsid w:val="002421CE"/>
    <w:rsid w:val="002706C1"/>
    <w:rsid w:val="00346F64"/>
    <w:rsid w:val="003640BC"/>
    <w:rsid w:val="00364C22"/>
    <w:rsid w:val="003A33D9"/>
    <w:rsid w:val="004B778E"/>
    <w:rsid w:val="00502C32"/>
    <w:rsid w:val="00665E31"/>
    <w:rsid w:val="006D6285"/>
    <w:rsid w:val="00714ABF"/>
    <w:rsid w:val="007831FB"/>
    <w:rsid w:val="007877C0"/>
    <w:rsid w:val="007A5DAF"/>
    <w:rsid w:val="008502B2"/>
    <w:rsid w:val="00860DAF"/>
    <w:rsid w:val="008661C0"/>
    <w:rsid w:val="008D180D"/>
    <w:rsid w:val="00906D67"/>
    <w:rsid w:val="00995324"/>
    <w:rsid w:val="00AD3A4F"/>
    <w:rsid w:val="00AD6606"/>
    <w:rsid w:val="00AF016B"/>
    <w:rsid w:val="00B24E72"/>
    <w:rsid w:val="00C22A14"/>
    <w:rsid w:val="00C24010"/>
    <w:rsid w:val="00C25D93"/>
    <w:rsid w:val="00C40A84"/>
    <w:rsid w:val="00C9391A"/>
    <w:rsid w:val="00CB0DA9"/>
    <w:rsid w:val="00CE216B"/>
    <w:rsid w:val="00D10410"/>
    <w:rsid w:val="00D359E2"/>
    <w:rsid w:val="00D81C86"/>
    <w:rsid w:val="00D9105A"/>
    <w:rsid w:val="00DB3716"/>
    <w:rsid w:val="00DF411E"/>
    <w:rsid w:val="00E662F3"/>
    <w:rsid w:val="00E87FA0"/>
    <w:rsid w:val="00EA56A6"/>
    <w:rsid w:val="00FB707B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9DF90"/>
  <w15:chartTrackingRefBased/>
  <w15:docId w15:val="{0CFECC92-67A1-4CC4-8F6B-1CCDAF54A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D3A4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59E2"/>
    <w:pPr>
      <w:keepNext/>
      <w:spacing w:after="0" w:line="240" w:lineRule="auto"/>
      <w:outlineLvl w:val="0"/>
    </w:pPr>
    <w:rPr>
      <w:rFonts w:ascii="Georgia" w:eastAsia="Times New Roman" w:hAnsi="Georgia" w:cs="Times New Roman"/>
      <w:b/>
      <w:bCs/>
      <w:color w:val="1F4E79" w:themeColor="accent1" w:themeShade="8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671"/>
    <w:pPr>
      <w:keepNext/>
      <w:keepLines/>
      <w:spacing w:after="0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9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licyTitle">
    <w:name w:val="Policy Title"/>
    <w:basedOn w:val="Normal"/>
    <w:rsid w:val="00AD3A4F"/>
    <w:pPr>
      <w:spacing w:after="0" w:line="240" w:lineRule="auto"/>
      <w:jc w:val="right"/>
    </w:pPr>
    <w:rPr>
      <w:rFonts w:ascii="Georgia" w:hAnsi="Georgia"/>
      <w:sz w:val="36"/>
      <w:szCs w:val="44"/>
    </w:rPr>
  </w:style>
  <w:style w:type="paragraph" w:customStyle="1" w:styleId="PolicyClass">
    <w:name w:val="Policy_Class"/>
    <w:basedOn w:val="Normal"/>
    <w:rsid w:val="00AD3A4F"/>
    <w:pPr>
      <w:spacing w:before="240" w:after="240" w:line="240" w:lineRule="auto"/>
    </w:pPr>
    <w:rPr>
      <w:rFonts w:ascii="Georgia" w:hAnsi="Georgia"/>
      <w:b/>
      <w:color w:val="1F4E79" w:themeColor="accent1" w:themeShade="80"/>
      <w:sz w:val="28"/>
    </w:rPr>
  </w:style>
  <w:style w:type="paragraph" w:customStyle="1" w:styleId="Dateheading">
    <w:name w:val="Date_heading"/>
    <w:basedOn w:val="Normal"/>
    <w:rsid w:val="00AD3A4F"/>
    <w:pPr>
      <w:spacing w:before="120" w:after="120" w:line="240" w:lineRule="auto"/>
    </w:pPr>
    <w:rPr>
      <w:rFonts w:ascii="Calibri" w:hAnsi="Calibri"/>
      <w:b/>
      <w:color w:val="1F4E79" w:themeColor="accent1" w:themeShade="80"/>
      <w:szCs w:val="20"/>
    </w:rPr>
  </w:style>
  <w:style w:type="paragraph" w:customStyle="1" w:styleId="Datetext">
    <w:name w:val="Date_text"/>
    <w:basedOn w:val="Dateheading"/>
    <w:rsid w:val="00AD3A4F"/>
    <w:rPr>
      <w:b w:val="0"/>
      <w:color w:val="auto"/>
    </w:rPr>
  </w:style>
  <w:style w:type="paragraph" w:customStyle="1" w:styleId="RespOwnerLabel">
    <w:name w:val="Resp/Owner Label"/>
    <w:basedOn w:val="Normal"/>
    <w:qFormat/>
    <w:rsid w:val="00AD3A4F"/>
    <w:pPr>
      <w:spacing w:before="120" w:after="120" w:line="240" w:lineRule="auto"/>
    </w:pPr>
    <w:rPr>
      <w:rFonts w:ascii="Calibri" w:hAnsi="Calibri"/>
      <w:b/>
      <w:color w:val="1F4E79" w:themeColor="accent1" w:themeShade="80"/>
    </w:rPr>
  </w:style>
  <w:style w:type="paragraph" w:customStyle="1" w:styleId="respownertext">
    <w:name w:val="resp/owner text"/>
    <w:basedOn w:val="Normal"/>
    <w:rsid w:val="00AD3A4F"/>
    <w:pPr>
      <w:spacing w:before="120" w:after="120" w:line="240" w:lineRule="auto"/>
    </w:pPr>
    <w:rPr>
      <w:rFonts w:ascii="Calibri" w:hAnsi="Calibri"/>
    </w:rPr>
  </w:style>
  <w:style w:type="character" w:customStyle="1" w:styleId="Heading1Char">
    <w:name w:val="Heading 1 Char"/>
    <w:basedOn w:val="DefaultParagraphFont"/>
    <w:link w:val="Heading1"/>
    <w:uiPriority w:val="9"/>
    <w:rsid w:val="00D359E2"/>
    <w:rPr>
      <w:rFonts w:ascii="Georgia" w:eastAsia="Times New Roman" w:hAnsi="Georgia" w:cs="Times New Roman"/>
      <w:b/>
      <w:bCs/>
      <w:color w:val="1F4E79" w:themeColor="accent1" w:themeShade="80"/>
      <w:kern w:val="32"/>
      <w:sz w:val="24"/>
      <w:szCs w:val="32"/>
    </w:rPr>
  </w:style>
  <w:style w:type="paragraph" w:styleId="NormalWeb">
    <w:name w:val="Normal (Web)"/>
    <w:basedOn w:val="Normal"/>
    <w:rsid w:val="00AD3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43671"/>
    <w:rPr>
      <w:rFonts w:ascii="Calibri" w:eastAsiaTheme="majorEastAsia" w:hAnsi="Calibri" w:cstheme="majorBidi"/>
      <w:b/>
      <w:szCs w:val="26"/>
    </w:rPr>
  </w:style>
  <w:style w:type="character" w:styleId="Hyperlink">
    <w:name w:val="Hyperlink"/>
    <w:uiPriority w:val="99"/>
    <w:unhideWhenUsed/>
    <w:rsid w:val="00AD3A4F"/>
    <w:rPr>
      <w:color w:val="0000FF"/>
      <w:u w:val="single"/>
    </w:rPr>
  </w:style>
  <w:style w:type="paragraph" w:customStyle="1" w:styleId="DefinitionText">
    <w:name w:val="Definition Text"/>
    <w:next w:val="NoSpacing"/>
    <w:qFormat/>
    <w:rsid w:val="00C22A14"/>
    <w:pPr>
      <w:spacing w:after="0"/>
    </w:pPr>
    <w:rPr>
      <w:rFonts w:ascii="Calibri" w:eastAsia="Times New Roman" w:hAnsi="Calibri" w:cs="Arial"/>
      <w:color w:val="000000" w:themeColor="text1"/>
      <w:szCs w:val="16"/>
    </w:rPr>
  </w:style>
  <w:style w:type="paragraph" w:styleId="NoSpacing">
    <w:name w:val="No Spacing"/>
    <w:link w:val="NoSpacingChar"/>
    <w:uiPriority w:val="1"/>
    <w:qFormat/>
    <w:rsid w:val="00C22A1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2A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324"/>
  </w:style>
  <w:style w:type="paragraph" w:styleId="Footer">
    <w:name w:val="footer"/>
    <w:basedOn w:val="Normal"/>
    <w:link w:val="FooterChar"/>
    <w:uiPriority w:val="99"/>
    <w:unhideWhenUsed/>
    <w:rsid w:val="00995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324"/>
  </w:style>
  <w:style w:type="character" w:styleId="CommentReference">
    <w:name w:val="annotation reference"/>
    <w:basedOn w:val="DefaultParagraphFont"/>
    <w:uiPriority w:val="99"/>
    <w:semiHidden/>
    <w:unhideWhenUsed/>
    <w:rsid w:val="00C93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9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91A"/>
    <w:rPr>
      <w:sz w:val="20"/>
      <w:szCs w:val="20"/>
    </w:rPr>
  </w:style>
  <w:style w:type="paragraph" w:customStyle="1" w:styleId="DefinitionTitle">
    <w:name w:val="Definition Title"/>
    <w:basedOn w:val="NoSpacing"/>
    <w:qFormat/>
    <w:rsid w:val="00C9391A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3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91A"/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C9391A"/>
  </w:style>
  <w:style w:type="character" w:customStyle="1" w:styleId="Heading3Char">
    <w:name w:val="Heading 3 Char"/>
    <w:basedOn w:val="DefaultParagraphFont"/>
    <w:link w:val="Heading3"/>
    <w:uiPriority w:val="9"/>
    <w:semiHidden/>
    <w:rsid w:val="00D359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41C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licy@northcentral.edu" TargetMode="External"/><Relationship Id="rId1" Type="http://schemas.openxmlformats.org/officeDocument/2006/relationships/hyperlink" Target="https://policy.northcentral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6ABFD146BDA4D30BD047543BD2FA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A1284-B036-4485-BAB5-FFBC532E3878}"/>
      </w:docPartPr>
      <w:docPartBody>
        <w:p w:rsidR="002929C3" w:rsidRDefault="00673D79" w:rsidP="00673D79">
          <w:pPr>
            <w:pStyle w:val="E6ABFD146BDA4D30BD047543BD2FA3C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00FBE99C9C4243B4F0D26AE7011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2B1FD-A787-4858-B7B4-504981BD752E}"/>
      </w:docPartPr>
      <w:docPartBody>
        <w:p w:rsidR="002929C3" w:rsidRDefault="00673D79" w:rsidP="00673D79">
          <w:pPr>
            <w:pStyle w:val="3700FBE99C9C4243B4F0D26AE701187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AFF525E71694497B60A5D69DAD3B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4AE7E-304F-4A04-8A1B-C073450111CD}"/>
      </w:docPartPr>
      <w:docPartBody>
        <w:p w:rsidR="002929C3" w:rsidRDefault="00673D79" w:rsidP="00673D79">
          <w:pPr>
            <w:pStyle w:val="7AFF525E71694497B60A5D69DAD3B4D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C3DAC260102450F95C15AA1B60E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E070-2565-4DB8-AF47-804A7F503E05}"/>
      </w:docPartPr>
      <w:docPartBody>
        <w:p w:rsidR="002929C3" w:rsidRDefault="00673D79" w:rsidP="00673D79">
          <w:pPr>
            <w:pStyle w:val="2C3DAC260102450F95C15AA1B60E4660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24C18F9E8DA4BE4ACF47C1D0E69C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9EC64-2AA3-4D1E-AB04-659154857947}"/>
      </w:docPartPr>
      <w:docPartBody>
        <w:p w:rsidR="002929C3" w:rsidRDefault="00673D79" w:rsidP="00673D79">
          <w:pPr>
            <w:pStyle w:val="F24C18F9E8DA4BE4ACF47C1D0E69C673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E574207EB454B44A4CC80C9A0F67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1B1A3-B272-4FBD-91BA-692554BE0413}"/>
      </w:docPartPr>
      <w:docPartBody>
        <w:p w:rsidR="002929C3" w:rsidRDefault="00673D79" w:rsidP="00673D79">
          <w:pPr>
            <w:pStyle w:val="8E574207EB454B44A4CC80C9A0F67E8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04704D329B347C2B224C8FBBA2B9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AEA84-591C-4EDB-BCF8-C6DC84C86FF6}"/>
      </w:docPartPr>
      <w:docPartBody>
        <w:p w:rsidR="002929C3" w:rsidRDefault="00673D79" w:rsidP="00673D79">
          <w:pPr>
            <w:pStyle w:val="D04704D329B347C2B224C8FBBA2B9B15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A4D3827E79949E99BA58FCAEE644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AF98EC-28C6-4CCF-B262-4C2185B59337}"/>
      </w:docPartPr>
      <w:docPartBody>
        <w:p w:rsidR="002929C3" w:rsidRDefault="00673D79" w:rsidP="00673D79">
          <w:pPr>
            <w:pStyle w:val="3A4D3827E79949E99BA58FCAEE644505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574E6C589C742EDBE56E17FCF5BE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864A2-17B3-47C9-9FF8-6E7D5920DDB6}"/>
      </w:docPartPr>
      <w:docPartBody>
        <w:p w:rsidR="002929C3" w:rsidRDefault="00673D79" w:rsidP="00673D79">
          <w:pPr>
            <w:pStyle w:val="1574E6C589C742EDBE56E17FCF5BE659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BD6A0259A7D428DB237036906B00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34D39-374E-4011-A6FB-5F78529D6417}"/>
      </w:docPartPr>
      <w:docPartBody>
        <w:p w:rsidR="002929C3" w:rsidRDefault="00673D79" w:rsidP="00673D79">
          <w:pPr>
            <w:pStyle w:val="2BD6A0259A7D428DB237036906B00740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41CF4CE69F14D2EA6A56A6FDAB8C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81DD3-6CD4-4CB1-8B1C-1CBE00AB4280}"/>
      </w:docPartPr>
      <w:docPartBody>
        <w:p w:rsidR="002929C3" w:rsidRDefault="00673D79" w:rsidP="00673D79">
          <w:pPr>
            <w:pStyle w:val="241CF4CE69F14D2EA6A56A6FDAB8C4B8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F83DC5BF0F74134BBB0849411992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5160A-F92A-4683-AD5E-B7BE92CDDC4B}"/>
      </w:docPartPr>
      <w:docPartBody>
        <w:p w:rsidR="002929C3" w:rsidRDefault="00673D79" w:rsidP="00673D79">
          <w:pPr>
            <w:pStyle w:val="DF83DC5BF0F74134BBB0849411992B4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C5D86A3ADDB440F88B348101C3CC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8124F-3CFC-4F39-8B1C-4C54D1DC6277}"/>
      </w:docPartPr>
      <w:docPartBody>
        <w:p w:rsidR="002929C3" w:rsidRDefault="00673D79" w:rsidP="00673D79">
          <w:pPr>
            <w:pStyle w:val="EC5D86A3ADDB440F88B348101C3CC20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677C0F54EF047FCA24D5B89AA43C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F790D-BDF4-4BE5-ACBD-19630815CD1A}"/>
      </w:docPartPr>
      <w:docPartBody>
        <w:p w:rsidR="002929C3" w:rsidRDefault="00673D79" w:rsidP="00673D79">
          <w:pPr>
            <w:pStyle w:val="8677C0F54EF047FCA24D5B89AA43CCA7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65D2C47076F4E5397AAAE9B3952F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6ED63-AE93-4DAA-AFAA-AB3354B862D7}"/>
      </w:docPartPr>
      <w:docPartBody>
        <w:p w:rsidR="002929C3" w:rsidRDefault="00673D79" w:rsidP="00673D79">
          <w:pPr>
            <w:pStyle w:val="565D2C47076F4E5397AAAE9B3952FE5A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DD01BAE38394E6F95770B263289A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9BC1C-9FEE-4C15-9A39-C5FEF4E234E6}"/>
      </w:docPartPr>
      <w:docPartBody>
        <w:p w:rsidR="002929C3" w:rsidRDefault="00673D79" w:rsidP="00673D79">
          <w:pPr>
            <w:pStyle w:val="2DD01BAE38394E6F95770B263289AD33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E01813DB5674F61A148277C6F788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B31C5-BECD-4E58-BFD0-F217F3FAF8F1}"/>
      </w:docPartPr>
      <w:docPartBody>
        <w:p w:rsidR="002929C3" w:rsidRDefault="00673D79" w:rsidP="00673D79">
          <w:pPr>
            <w:pStyle w:val="8E01813DB5674F61A148277C6F788EDC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6152304E4344BC08E730552970A3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64655-A09A-4362-9EB9-1B27AC006717}"/>
      </w:docPartPr>
      <w:docPartBody>
        <w:p w:rsidR="002929C3" w:rsidRDefault="00673D79" w:rsidP="00673D79">
          <w:pPr>
            <w:pStyle w:val="96152304E4344BC08E730552970A3551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23B9379A3654969A21401EC5C933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B5D79-5FA4-4A44-A6D8-DE67DAA285AF}"/>
      </w:docPartPr>
      <w:docPartBody>
        <w:p w:rsidR="00902E21" w:rsidRDefault="00673D79" w:rsidP="00673D79">
          <w:pPr>
            <w:pStyle w:val="523B9379A3654969A21401EC5C933947"/>
          </w:pPr>
          <w:r w:rsidRPr="00D609C7">
            <w:rPr>
              <w:rStyle w:val="PlaceholderText"/>
            </w:rPr>
            <w:t>Click here to enter text.</w:t>
          </w:r>
        </w:p>
      </w:docPartBody>
    </w:docPart>
    <w:docPart>
      <w:docPartPr>
        <w:name w:val="0C62C1D8CF4342B1B1B7DD917E754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7839-6DC6-4484-8230-7D82FC0214BF}"/>
      </w:docPartPr>
      <w:docPartBody>
        <w:p w:rsidR="00902E21" w:rsidRDefault="00673D79" w:rsidP="00673D79">
          <w:pPr>
            <w:pStyle w:val="0C62C1D8CF4342B1B1B7DD917E75456D"/>
          </w:pPr>
          <w:r w:rsidRPr="00D609C7">
            <w:rPr>
              <w:rStyle w:val="PlaceholderText"/>
            </w:rPr>
            <w:t>Click here to enter text.</w:t>
          </w:r>
        </w:p>
      </w:docPartBody>
    </w:docPart>
    <w:docPart>
      <w:docPartPr>
        <w:name w:val="A36517E0862B4ED294C1D8117B230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C2D58-8271-4CF1-9F74-3EEE9CBAF4E2}"/>
      </w:docPartPr>
      <w:docPartBody>
        <w:p w:rsidR="00902E21" w:rsidRDefault="00673D79" w:rsidP="00673D79">
          <w:pPr>
            <w:pStyle w:val="A36517E0862B4ED294C1D8117B2307D9"/>
          </w:pPr>
          <w:r w:rsidRPr="00D609C7">
            <w:rPr>
              <w:rStyle w:val="PlaceholderText"/>
            </w:rPr>
            <w:t>Click here to enter text.</w:t>
          </w:r>
        </w:p>
      </w:docPartBody>
    </w:docPart>
    <w:docPart>
      <w:docPartPr>
        <w:name w:val="361A227F00984402A6D2741C0DDB6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704DC-897D-443D-9A73-78D925B247A2}"/>
      </w:docPartPr>
      <w:docPartBody>
        <w:p w:rsidR="00902E21" w:rsidRDefault="00673D79" w:rsidP="00673D79">
          <w:pPr>
            <w:pStyle w:val="361A227F00984402A6D2741C0DDB6689"/>
          </w:pPr>
          <w:r w:rsidRPr="00D609C7">
            <w:rPr>
              <w:rStyle w:val="PlaceholderText"/>
            </w:rPr>
            <w:t>Click here to enter text.</w:t>
          </w:r>
        </w:p>
      </w:docPartBody>
    </w:docPart>
    <w:docPart>
      <w:docPartPr>
        <w:name w:val="096CE5CEEFEC43808962CD6E2886D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E8DF1-3A6F-41FE-904D-D4434807DC6B}"/>
      </w:docPartPr>
      <w:docPartBody>
        <w:p w:rsidR="00902E21" w:rsidRDefault="00673D79" w:rsidP="00673D79">
          <w:pPr>
            <w:pStyle w:val="096CE5CEEFEC43808962CD6E2886D700"/>
          </w:pPr>
          <w:r w:rsidRPr="00D609C7">
            <w:rPr>
              <w:rStyle w:val="PlaceholderText"/>
            </w:rPr>
            <w:t>Click here to enter text.</w:t>
          </w:r>
        </w:p>
      </w:docPartBody>
    </w:docPart>
    <w:docPart>
      <w:docPartPr>
        <w:name w:val="40970EA92BF14CDCA764C06E5318D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FE94E-46B1-4164-9F5F-0462B5FC66D6}"/>
      </w:docPartPr>
      <w:docPartBody>
        <w:p w:rsidR="00902E21" w:rsidRDefault="00673D79" w:rsidP="00673D79">
          <w:pPr>
            <w:pStyle w:val="40970EA92BF14CDCA764C06E5318D3E1"/>
          </w:pPr>
          <w:r w:rsidRPr="00D609C7">
            <w:rPr>
              <w:rStyle w:val="PlaceholderText"/>
            </w:rPr>
            <w:t>Click here to enter text.</w:t>
          </w:r>
        </w:p>
      </w:docPartBody>
    </w:docPart>
    <w:docPart>
      <w:docPartPr>
        <w:name w:val="887A0804A9F24918A3AF643B4DACF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06A43-0B00-4478-8FCF-8DD630D6BB13}"/>
      </w:docPartPr>
      <w:docPartBody>
        <w:p w:rsidR="00902E21" w:rsidRDefault="00673D79" w:rsidP="00673D79">
          <w:pPr>
            <w:pStyle w:val="887A0804A9F24918A3AF643B4DACFEAE"/>
          </w:pPr>
          <w:r w:rsidRPr="00D609C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ightSans Pro Book"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C0E"/>
    <w:rsid w:val="00014AB7"/>
    <w:rsid w:val="00117F0D"/>
    <w:rsid w:val="002929C3"/>
    <w:rsid w:val="004E71E9"/>
    <w:rsid w:val="00673D79"/>
    <w:rsid w:val="006A1C2F"/>
    <w:rsid w:val="00733053"/>
    <w:rsid w:val="00794D05"/>
    <w:rsid w:val="00797E5E"/>
    <w:rsid w:val="00902E21"/>
    <w:rsid w:val="00E2140A"/>
    <w:rsid w:val="00FB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D79"/>
    <w:rPr>
      <w:color w:val="808080"/>
    </w:rPr>
  </w:style>
  <w:style w:type="paragraph" w:customStyle="1" w:styleId="E6ABFD146BDA4D30BD047543BD2FA3C4">
    <w:name w:val="E6ABFD146BDA4D30BD047543BD2FA3C4"/>
    <w:rsid w:val="00FB7C0E"/>
  </w:style>
  <w:style w:type="paragraph" w:customStyle="1" w:styleId="3700FBE99C9C4243B4F0D26AE701187A">
    <w:name w:val="3700FBE99C9C4243B4F0D26AE701187A"/>
    <w:rsid w:val="00FB7C0E"/>
  </w:style>
  <w:style w:type="paragraph" w:customStyle="1" w:styleId="7AFF525E71694497B60A5D69DAD3B4DC">
    <w:name w:val="7AFF525E71694497B60A5D69DAD3B4DC"/>
    <w:rsid w:val="00FB7C0E"/>
  </w:style>
  <w:style w:type="paragraph" w:customStyle="1" w:styleId="2C3DAC260102450F95C15AA1B60E4660">
    <w:name w:val="2C3DAC260102450F95C15AA1B60E4660"/>
    <w:rsid w:val="00FB7C0E"/>
  </w:style>
  <w:style w:type="paragraph" w:customStyle="1" w:styleId="F24C18F9E8DA4BE4ACF47C1D0E69C673">
    <w:name w:val="F24C18F9E8DA4BE4ACF47C1D0E69C673"/>
    <w:rsid w:val="00FB7C0E"/>
  </w:style>
  <w:style w:type="paragraph" w:customStyle="1" w:styleId="8E574207EB454B44A4CC80C9A0F67E8E">
    <w:name w:val="8E574207EB454B44A4CC80C9A0F67E8E"/>
    <w:rsid w:val="00FB7C0E"/>
  </w:style>
  <w:style w:type="paragraph" w:customStyle="1" w:styleId="47692F3C271A4E4391C12145419DF197">
    <w:name w:val="47692F3C271A4E4391C12145419DF197"/>
    <w:rsid w:val="00FB7C0E"/>
  </w:style>
  <w:style w:type="paragraph" w:customStyle="1" w:styleId="D04704D329B347C2B224C8FBBA2B9B15">
    <w:name w:val="D04704D329B347C2B224C8FBBA2B9B15"/>
    <w:rsid w:val="00FB7C0E"/>
  </w:style>
  <w:style w:type="paragraph" w:customStyle="1" w:styleId="3A4D3827E79949E99BA58FCAEE644505">
    <w:name w:val="3A4D3827E79949E99BA58FCAEE644505"/>
    <w:rsid w:val="00FB7C0E"/>
  </w:style>
  <w:style w:type="paragraph" w:customStyle="1" w:styleId="1574E6C589C742EDBE56E17FCF5BE659">
    <w:name w:val="1574E6C589C742EDBE56E17FCF5BE659"/>
    <w:rsid w:val="00FB7C0E"/>
  </w:style>
  <w:style w:type="paragraph" w:customStyle="1" w:styleId="2BD6A0259A7D428DB237036906B00740">
    <w:name w:val="2BD6A0259A7D428DB237036906B00740"/>
    <w:rsid w:val="00FB7C0E"/>
  </w:style>
  <w:style w:type="paragraph" w:customStyle="1" w:styleId="241CF4CE69F14D2EA6A56A6FDAB8C4B8">
    <w:name w:val="241CF4CE69F14D2EA6A56A6FDAB8C4B8"/>
    <w:rsid w:val="00FB7C0E"/>
  </w:style>
  <w:style w:type="paragraph" w:customStyle="1" w:styleId="DF83DC5BF0F74134BBB0849411992B44">
    <w:name w:val="DF83DC5BF0F74134BBB0849411992B44"/>
    <w:rsid w:val="00FB7C0E"/>
  </w:style>
  <w:style w:type="paragraph" w:customStyle="1" w:styleId="EC5D86A3ADDB440F88B348101C3CC201">
    <w:name w:val="EC5D86A3ADDB440F88B348101C3CC201"/>
    <w:rsid w:val="00FB7C0E"/>
  </w:style>
  <w:style w:type="paragraph" w:customStyle="1" w:styleId="8677C0F54EF047FCA24D5B89AA43CCA7">
    <w:name w:val="8677C0F54EF047FCA24D5B89AA43CCA7"/>
    <w:rsid w:val="00FB7C0E"/>
  </w:style>
  <w:style w:type="paragraph" w:customStyle="1" w:styleId="565D2C47076F4E5397AAAE9B3952FE5A">
    <w:name w:val="565D2C47076F4E5397AAAE9B3952FE5A"/>
    <w:rsid w:val="00FB7C0E"/>
  </w:style>
  <w:style w:type="paragraph" w:customStyle="1" w:styleId="2DD01BAE38394E6F95770B263289AD33">
    <w:name w:val="2DD01BAE38394E6F95770B263289AD33"/>
    <w:rsid w:val="00FB7C0E"/>
  </w:style>
  <w:style w:type="paragraph" w:customStyle="1" w:styleId="8E01813DB5674F61A148277C6F788EDC">
    <w:name w:val="8E01813DB5674F61A148277C6F788EDC"/>
    <w:rsid w:val="00FB7C0E"/>
  </w:style>
  <w:style w:type="paragraph" w:customStyle="1" w:styleId="96152304E4344BC08E730552970A3551">
    <w:name w:val="96152304E4344BC08E730552970A3551"/>
    <w:rsid w:val="00FB7C0E"/>
  </w:style>
  <w:style w:type="paragraph" w:customStyle="1" w:styleId="523B9379A3654969A21401EC5C933947">
    <w:name w:val="523B9379A3654969A21401EC5C933947"/>
    <w:rsid w:val="00673D79"/>
    <w:pPr>
      <w:ind w:left="720"/>
      <w:contextualSpacing/>
    </w:pPr>
    <w:rPr>
      <w:rFonts w:eastAsiaTheme="minorHAnsi"/>
    </w:rPr>
  </w:style>
  <w:style w:type="paragraph" w:customStyle="1" w:styleId="0C62C1D8CF4342B1B1B7DD917E75456D">
    <w:name w:val="0C62C1D8CF4342B1B1B7DD917E75456D"/>
    <w:rsid w:val="00673D79"/>
    <w:pPr>
      <w:ind w:left="720"/>
      <w:contextualSpacing/>
    </w:pPr>
    <w:rPr>
      <w:rFonts w:eastAsiaTheme="minorHAnsi"/>
    </w:rPr>
  </w:style>
  <w:style w:type="paragraph" w:customStyle="1" w:styleId="A36517E0862B4ED294C1D8117B2307D9">
    <w:name w:val="A36517E0862B4ED294C1D8117B2307D9"/>
    <w:rsid w:val="00673D79"/>
    <w:pPr>
      <w:ind w:left="720"/>
      <w:contextualSpacing/>
    </w:pPr>
    <w:rPr>
      <w:rFonts w:eastAsiaTheme="minorHAnsi"/>
    </w:rPr>
  </w:style>
  <w:style w:type="paragraph" w:customStyle="1" w:styleId="361A227F00984402A6D2741C0DDB6689">
    <w:name w:val="361A227F00984402A6D2741C0DDB6689"/>
    <w:rsid w:val="00673D79"/>
    <w:pPr>
      <w:ind w:left="720"/>
      <w:contextualSpacing/>
    </w:pPr>
    <w:rPr>
      <w:rFonts w:eastAsiaTheme="minorHAnsi"/>
    </w:rPr>
  </w:style>
  <w:style w:type="paragraph" w:customStyle="1" w:styleId="096CE5CEEFEC43808962CD6E2886D700">
    <w:name w:val="096CE5CEEFEC43808962CD6E2886D700"/>
    <w:rsid w:val="00673D79"/>
    <w:pPr>
      <w:ind w:left="720"/>
      <w:contextualSpacing/>
    </w:pPr>
    <w:rPr>
      <w:rFonts w:eastAsiaTheme="minorHAnsi"/>
    </w:rPr>
  </w:style>
  <w:style w:type="paragraph" w:customStyle="1" w:styleId="40970EA92BF14CDCA764C06E5318D3E1">
    <w:name w:val="40970EA92BF14CDCA764C06E5318D3E1"/>
    <w:rsid w:val="00673D79"/>
    <w:pPr>
      <w:ind w:left="720"/>
      <w:contextualSpacing/>
    </w:pPr>
    <w:rPr>
      <w:rFonts w:eastAsiaTheme="minorHAnsi"/>
    </w:rPr>
  </w:style>
  <w:style w:type="paragraph" w:customStyle="1" w:styleId="887A0804A9F24918A3AF643B4DACFEAE">
    <w:name w:val="887A0804A9F24918A3AF643B4DACFEAE"/>
    <w:rsid w:val="00673D79"/>
    <w:pPr>
      <w:ind w:left="720"/>
      <w:contextualSpacing/>
    </w:pPr>
    <w:rPr>
      <w:rFonts w:eastAsiaTheme="minorHAnsi"/>
    </w:rPr>
  </w:style>
  <w:style w:type="paragraph" w:customStyle="1" w:styleId="E6ABFD146BDA4D30BD047543BD2FA3C41">
    <w:name w:val="E6ABFD146BDA4D30BD047543BD2FA3C41"/>
    <w:rsid w:val="00673D79"/>
    <w:pPr>
      <w:ind w:left="720"/>
      <w:contextualSpacing/>
    </w:pPr>
    <w:rPr>
      <w:rFonts w:eastAsiaTheme="minorHAnsi"/>
    </w:rPr>
  </w:style>
  <w:style w:type="paragraph" w:customStyle="1" w:styleId="3700FBE99C9C4243B4F0D26AE701187A1">
    <w:name w:val="3700FBE99C9C4243B4F0D26AE701187A1"/>
    <w:rsid w:val="00673D79"/>
    <w:pPr>
      <w:ind w:left="720"/>
      <w:contextualSpacing/>
    </w:pPr>
    <w:rPr>
      <w:rFonts w:eastAsiaTheme="minorHAnsi"/>
    </w:rPr>
  </w:style>
  <w:style w:type="paragraph" w:customStyle="1" w:styleId="7AFF525E71694497B60A5D69DAD3B4DC1">
    <w:name w:val="7AFF525E71694497B60A5D69DAD3B4DC1"/>
    <w:rsid w:val="00673D79"/>
    <w:pPr>
      <w:ind w:left="720"/>
      <w:contextualSpacing/>
    </w:pPr>
    <w:rPr>
      <w:rFonts w:eastAsiaTheme="minorHAnsi"/>
    </w:rPr>
  </w:style>
  <w:style w:type="paragraph" w:customStyle="1" w:styleId="2C3DAC260102450F95C15AA1B60E46601">
    <w:name w:val="2C3DAC260102450F95C15AA1B60E46601"/>
    <w:rsid w:val="00673D79"/>
    <w:pPr>
      <w:ind w:left="720"/>
      <w:contextualSpacing/>
    </w:pPr>
    <w:rPr>
      <w:rFonts w:eastAsiaTheme="minorHAnsi"/>
    </w:rPr>
  </w:style>
  <w:style w:type="paragraph" w:customStyle="1" w:styleId="F24C18F9E8DA4BE4ACF47C1D0E69C6731">
    <w:name w:val="F24C18F9E8DA4BE4ACF47C1D0E69C6731"/>
    <w:rsid w:val="00673D79"/>
    <w:pPr>
      <w:ind w:left="720"/>
      <w:contextualSpacing/>
    </w:pPr>
    <w:rPr>
      <w:rFonts w:eastAsiaTheme="minorHAnsi"/>
    </w:rPr>
  </w:style>
  <w:style w:type="paragraph" w:customStyle="1" w:styleId="8E574207EB454B44A4CC80C9A0F67E8E1">
    <w:name w:val="8E574207EB454B44A4CC80C9A0F67E8E1"/>
    <w:rsid w:val="00673D79"/>
    <w:pPr>
      <w:ind w:left="720"/>
      <w:contextualSpacing/>
    </w:pPr>
    <w:rPr>
      <w:rFonts w:eastAsiaTheme="minorHAnsi"/>
    </w:rPr>
  </w:style>
  <w:style w:type="paragraph" w:customStyle="1" w:styleId="D04704D329B347C2B224C8FBBA2B9B151">
    <w:name w:val="D04704D329B347C2B224C8FBBA2B9B151"/>
    <w:rsid w:val="00673D79"/>
    <w:pPr>
      <w:ind w:left="720"/>
      <w:contextualSpacing/>
    </w:pPr>
    <w:rPr>
      <w:rFonts w:eastAsiaTheme="minorHAnsi"/>
    </w:rPr>
  </w:style>
  <w:style w:type="paragraph" w:customStyle="1" w:styleId="3A4D3827E79949E99BA58FCAEE6445051">
    <w:name w:val="3A4D3827E79949E99BA58FCAEE6445051"/>
    <w:rsid w:val="00673D79"/>
    <w:pPr>
      <w:ind w:left="720"/>
      <w:contextualSpacing/>
    </w:pPr>
    <w:rPr>
      <w:rFonts w:eastAsiaTheme="minorHAnsi"/>
    </w:rPr>
  </w:style>
  <w:style w:type="paragraph" w:customStyle="1" w:styleId="1574E6C589C742EDBE56E17FCF5BE6591">
    <w:name w:val="1574E6C589C742EDBE56E17FCF5BE6591"/>
    <w:rsid w:val="00673D79"/>
    <w:pPr>
      <w:ind w:left="720"/>
      <w:contextualSpacing/>
    </w:pPr>
    <w:rPr>
      <w:rFonts w:eastAsiaTheme="minorHAnsi"/>
    </w:rPr>
  </w:style>
  <w:style w:type="paragraph" w:customStyle="1" w:styleId="2BD6A0259A7D428DB237036906B007401">
    <w:name w:val="2BD6A0259A7D428DB237036906B007401"/>
    <w:rsid w:val="00673D79"/>
    <w:pPr>
      <w:ind w:left="720"/>
      <w:contextualSpacing/>
    </w:pPr>
    <w:rPr>
      <w:rFonts w:eastAsiaTheme="minorHAnsi"/>
    </w:rPr>
  </w:style>
  <w:style w:type="paragraph" w:customStyle="1" w:styleId="241CF4CE69F14D2EA6A56A6FDAB8C4B81">
    <w:name w:val="241CF4CE69F14D2EA6A56A6FDAB8C4B81"/>
    <w:rsid w:val="00673D79"/>
    <w:pPr>
      <w:ind w:left="720"/>
      <w:contextualSpacing/>
    </w:pPr>
    <w:rPr>
      <w:rFonts w:eastAsiaTheme="minorHAnsi"/>
    </w:rPr>
  </w:style>
  <w:style w:type="paragraph" w:customStyle="1" w:styleId="DF83DC5BF0F74134BBB0849411992B441">
    <w:name w:val="DF83DC5BF0F74134BBB0849411992B441"/>
    <w:rsid w:val="00673D79"/>
    <w:pPr>
      <w:ind w:left="720"/>
      <w:contextualSpacing/>
    </w:pPr>
    <w:rPr>
      <w:rFonts w:eastAsiaTheme="minorHAnsi"/>
    </w:rPr>
  </w:style>
  <w:style w:type="paragraph" w:customStyle="1" w:styleId="EC5D86A3ADDB440F88B348101C3CC2011">
    <w:name w:val="EC5D86A3ADDB440F88B348101C3CC2011"/>
    <w:rsid w:val="00673D79"/>
    <w:pPr>
      <w:ind w:left="720"/>
      <w:contextualSpacing/>
    </w:pPr>
    <w:rPr>
      <w:rFonts w:eastAsiaTheme="minorHAnsi"/>
    </w:rPr>
  </w:style>
  <w:style w:type="paragraph" w:customStyle="1" w:styleId="8677C0F54EF047FCA24D5B89AA43CCA71">
    <w:name w:val="8677C0F54EF047FCA24D5B89AA43CCA71"/>
    <w:rsid w:val="00673D79"/>
    <w:pPr>
      <w:ind w:left="720"/>
      <w:contextualSpacing/>
    </w:pPr>
    <w:rPr>
      <w:rFonts w:eastAsiaTheme="minorHAnsi"/>
    </w:rPr>
  </w:style>
  <w:style w:type="paragraph" w:customStyle="1" w:styleId="565D2C47076F4E5397AAAE9B3952FE5A1">
    <w:name w:val="565D2C47076F4E5397AAAE9B3952FE5A1"/>
    <w:rsid w:val="00673D79"/>
    <w:pPr>
      <w:ind w:left="720"/>
      <w:contextualSpacing/>
    </w:pPr>
    <w:rPr>
      <w:rFonts w:eastAsiaTheme="minorHAnsi"/>
    </w:rPr>
  </w:style>
  <w:style w:type="paragraph" w:customStyle="1" w:styleId="2DD01BAE38394E6F95770B263289AD331">
    <w:name w:val="2DD01BAE38394E6F95770B263289AD331"/>
    <w:rsid w:val="00673D79"/>
    <w:pPr>
      <w:ind w:left="720"/>
      <w:contextualSpacing/>
    </w:pPr>
    <w:rPr>
      <w:rFonts w:eastAsiaTheme="minorHAnsi"/>
    </w:rPr>
  </w:style>
  <w:style w:type="paragraph" w:customStyle="1" w:styleId="8E01813DB5674F61A148277C6F788EDC1">
    <w:name w:val="8E01813DB5674F61A148277C6F788EDC1"/>
    <w:rsid w:val="00673D79"/>
    <w:pPr>
      <w:ind w:left="720"/>
      <w:contextualSpacing/>
    </w:pPr>
    <w:rPr>
      <w:rFonts w:eastAsiaTheme="minorHAnsi"/>
    </w:rPr>
  </w:style>
  <w:style w:type="paragraph" w:customStyle="1" w:styleId="96152304E4344BC08E730552970A35511">
    <w:name w:val="96152304E4344BC08E730552970A35511"/>
    <w:rsid w:val="00673D79"/>
    <w:pPr>
      <w:ind w:left="720"/>
      <w:contextualSpacing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University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A. Stuart</dc:creator>
  <cp:keywords/>
  <dc:description/>
  <cp:lastModifiedBy>Nathan Stuart</cp:lastModifiedBy>
  <cp:revision>2</cp:revision>
  <dcterms:created xsi:type="dcterms:W3CDTF">2019-07-30T13:20:00Z</dcterms:created>
  <dcterms:modified xsi:type="dcterms:W3CDTF">2019-07-30T13:20:00Z</dcterms:modified>
</cp:coreProperties>
</file>